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130D" w14:textId="77777777" w:rsidR="005611F4" w:rsidRPr="00036B73" w:rsidRDefault="005611F4" w:rsidP="005611F4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4080A1BB" w14:textId="77777777" w:rsidR="005611F4" w:rsidRDefault="005611F4" w:rsidP="005611F4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1C94BC4" w14:textId="77777777" w:rsidR="00B51D64" w:rsidRDefault="00B51D64" w:rsidP="005611F4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426C66F5" w14:textId="4D2635D9" w:rsidR="00B51D64" w:rsidRPr="003B5922" w:rsidRDefault="00B51D64" w:rsidP="00B51D64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3B5922">
        <w:rPr>
          <w:rFonts w:cs="Arial"/>
          <w:b/>
          <w:sz w:val="24"/>
          <w:szCs w:val="24"/>
        </w:rPr>
        <w:t>Pressemitteilung</w:t>
      </w:r>
      <w:r w:rsidRPr="003B5922">
        <w:rPr>
          <w:rFonts w:cs="Arial"/>
          <w:b/>
          <w:sz w:val="24"/>
          <w:szCs w:val="24"/>
        </w:rPr>
        <w:tab/>
      </w:r>
      <w:r w:rsidRPr="003B5922">
        <w:rPr>
          <w:rFonts w:cs="Arial"/>
          <w:b/>
          <w:sz w:val="24"/>
          <w:szCs w:val="24"/>
        </w:rPr>
        <w:tab/>
        <w:t>201</w:t>
      </w:r>
      <w:r w:rsidR="00597082">
        <w:rPr>
          <w:rFonts w:cs="Arial"/>
          <w:b/>
          <w:sz w:val="24"/>
          <w:szCs w:val="24"/>
        </w:rPr>
        <w:t>8</w:t>
      </w:r>
      <w:r w:rsidRPr="003B5922">
        <w:rPr>
          <w:rFonts w:cs="Arial"/>
          <w:b/>
          <w:sz w:val="24"/>
          <w:szCs w:val="24"/>
        </w:rPr>
        <w:t>/</w:t>
      </w:r>
      <w:r w:rsidR="00971BDE">
        <w:rPr>
          <w:rFonts w:cs="Arial"/>
          <w:b/>
          <w:sz w:val="24"/>
          <w:szCs w:val="24"/>
        </w:rPr>
        <w:t>05</w:t>
      </w:r>
    </w:p>
    <w:p w14:paraId="53B6AD27" w14:textId="77777777" w:rsidR="00B51D64" w:rsidRPr="003B5922" w:rsidRDefault="00B51D64" w:rsidP="00B51D64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21D9D71" w14:textId="76E3BD98" w:rsidR="00B51D64" w:rsidRPr="003B5922" w:rsidRDefault="00B51D64" w:rsidP="00B51D64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 w:rsidRPr="003B5922">
        <w:rPr>
          <w:rFonts w:cs="Arial"/>
          <w:b/>
          <w:sz w:val="24"/>
          <w:szCs w:val="24"/>
        </w:rPr>
        <w:tab/>
      </w:r>
      <w:r w:rsidRPr="003B5922">
        <w:rPr>
          <w:rFonts w:cs="Arial"/>
          <w:b/>
          <w:sz w:val="24"/>
          <w:szCs w:val="24"/>
        </w:rPr>
        <w:tab/>
      </w:r>
      <w:r w:rsidR="00971BDE">
        <w:rPr>
          <w:rFonts w:cs="Arial"/>
          <w:b/>
          <w:sz w:val="24"/>
          <w:szCs w:val="24"/>
        </w:rPr>
        <w:t>30</w:t>
      </w:r>
      <w:r w:rsidR="00333D0E">
        <w:rPr>
          <w:rFonts w:cs="Arial"/>
          <w:b/>
          <w:sz w:val="24"/>
          <w:szCs w:val="24"/>
        </w:rPr>
        <w:t>. Januar 2018</w:t>
      </w:r>
    </w:p>
    <w:p w14:paraId="652DBD95" w14:textId="77777777" w:rsidR="00B51D64" w:rsidRDefault="00B51D64" w:rsidP="00B51D64">
      <w:pPr>
        <w:rPr>
          <w:rStyle w:val="Fett"/>
          <w:rFonts w:cs="Arial"/>
          <w:sz w:val="24"/>
          <w:szCs w:val="24"/>
        </w:rPr>
      </w:pPr>
    </w:p>
    <w:p w14:paraId="26CEEC8D" w14:textId="77777777" w:rsidR="00A21198" w:rsidRDefault="00A21198" w:rsidP="00B51D64">
      <w:pPr>
        <w:rPr>
          <w:rStyle w:val="Fett"/>
          <w:rFonts w:cs="Arial"/>
          <w:sz w:val="24"/>
          <w:szCs w:val="24"/>
        </w:rPr>
      </w:pPr>
    </w:p>
    <w:p w14:paraId="6B559484" w14:textId="77777777" w:rsidR="00A21198" w:rsidRPr="003B5922" w:rsidRDefault="00A21198" w:rsidP="00B51D64">
      <w:pPr>
        <w:rPr>
          <w:rStyle w:val="Fett"/>
          <w:rFonts w:cs="Arial"/>
          <w:sz w:val="24"/>
          <w:szCs w:val="24"/>
        </w:rPr>
      </w:pPr>
    </w:p>
    <w:p w14:paraId="4D2F8E1A" w14:textId="77777777" w:rsidR="00B51D64" w:rsidRDefault="00597082" w:rsidP="00B51D64">
      <w:pPr>
        <w:rPr>
          <w:rStyle w:val="Fett"/>
          <w:rFonts w:cs="Arial"/>
          <w:sz w:val="24"/>
          <w:szCs w:val="24"/>
        </w:rPr>
      </w:pPr>
      <w:r>
        <w:rPr>
          <w:rStyle w:val="Fett"/>
          <w:rFonts w:cs="Arial"/>
          <w:sz w:val="24"/>
          <w:szCs w:val="24"/>
        </w:rPr>
        <w:t xml:space="preserve">„Medizin auf See“ beim </w:t>
      </w:r>
      <w:r w:rsidR="00B51D64" w:rsidRPr="00B51D64">
        <w:rPr>
          <w:rStyle w:val="Fett"/>
          <w:rFonts w:cs="Arial"/>
          <w:sz w:val="24"/>
          <w:szCs w:val="24"/>
        </w:rPr>
        <w:t xml:space="preserve">Segel-Club-Rhein-Sieg e.V. </w:t>
      </w:r>
    </w:p>
    <w:p w14:paraId="346B68EB" w14:textId="77777777" w:rsidR="00597082" w:rsidRDefault="00597082" w:rsidP="00B51D64">
      <w:pPr>
        <w:rPr>
          <w:rFonts w:cs="Arial"/>
          <w:color w:val="000000"/>
          <w:sz w:val="20"/>
        </w:rPr>
      </w:pPr>
    </w:p>
    <w:p w14:paraId="17A4C150" w14:textId="55FED238" w:rsidR="003E3E5D" w:rsidRPr="003E3E5D" w:rsidRDefault="00971BDE" w:rsidP="00B51D64">
      <w:pPr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Schon einfache Verhaltensweisen können Leben retten!</w:t>
      </w:r>
    </w:p>
    <w:p w14:paraId="2698C78C" w14:textId="77777777" w:rsidR="003E3E5D" w:rsidRPr="00AD660B" w:rsidRDefault="003E3E5D" w:rsidP="00B51D64">
      <w:pPr>
        <w:rPr>
          <w:rFonts w:cs="Arial"/>
          <w:color w:val="000000"/>
          <w:sz w:val="20"/>
        </w:rPr>
      </w:pPr>
    </w:p>
    <w:p w14:paraId="4E2C0326" w14:textId="77777777" w:rsidR="00597082" w:rsidRPr="003E3E5D" w:rsidRDefault="00597082" w:rsidP="00971BDE">
      <w:pPr>
        <w:tabs>
          <w:tab w:val="left" w:pos="1418"/>
        </w:tabs>
        <w:rPr>
          <w:rFonts w:cs="Arial"/>
          <w:color w:val="000000"/>
          <w:sz w:val="20"/>
        </w:rPr>
      </w:pPr>
      <w:r w:rsidRPr="003E3E5D">
        <w:rPr>
          <w:rFonts w:cs="Arial"/>
          <w:color w:val="000000"/>
          <w:sz w:val="20"/>
        </w:rPr>
        <w:t xml:space="preserve">Nach dem Erfolg der </w:t>
      </w:r>
      <w:r w:rsidR="00B51D64" w:rsidRPr="003E3E5D">
        <w:rPr>
          <w:rFonts w:cs="Arial"/>
          <w:color w:val="000000"/>
          <w:sz w:val="20"/>
        </w:rPr>
        <w:t xml:space="preserve">vergangenen Jahre </w:t>
      </w:r>
      <w:r w:rsidRPr="003E3E5D">
        <w:rPr>
          <w:rFonts w:cs="Arial"/>
          <w:color w:val="000000"/>
          <w:sz w:val="20"/>
        </w:rPr>
        <w:t xml:space="preserve">bietet </w:t>
      </w:r>
      <w:r w:rsidR="00B51D64" w:rsidRPr="003E3E5D">
        <w:rPr>
          <w:rFonts w:cs="Arial"/>
          <w:color w:val="000000"/>
          <w:sz w:val="20"/>
        </w:rPr>
        <w:t>der Segel-Club Rhein-Sieg e.V. unter dem Motto „Spaß am Segel</w:t>
      </w:r>
      <w:r w:rsidR="0096336F" w:rsidRPr="003E3E5D">
        <w:rPr>
          <w:rFonts w:cs="Arial"/>
          <w:color w:val="000000"/>
          <w:sz w:val="20"/>
        </w:rPr>
        <w:t>n</w:t>
      </w:r>
      <w:r w:rsidR="00B51D64" w:rsidRPr="003E3E5D">
        <w:rPr>
          <w:rFonts w:cs="Arial"/>
          <w:color w:val="000000"/>
          <w:sz w:val="20"/>
        </w:rPr>
        <w:t xml:space="preserve"> – mit Sicherheit!“ </w:t>
      </w:r>
      <w:r w:rsidRPr="003E3E5D">
        <w:rPr>
          <w:rFonts w:cs="Arial"/>
          <w:color w:val="000000"/>
          <w:sz w:val="20"/>
        </w:rPr>
        <w:t xml:space="preserve">neben den </w:t>
      </w:r>
      <w:r w:rsidR="0096336F" w:rsidRPr="003E3E5D">
        <w:rPr>
          <w:rFonts w:cs="Arial"/>
          <w:color w:val="000000"/>
          <w:sz w:val="20"/>
        </w:rPr>
        <w:t xml:space="preserve">üblichen </w:t>
      </w:r>
      <w:r w:rsidR="00B51D64" w:rsidRPr="003E3E5D">
        <w:rPr>
          <w:rFonts w:cs="Arial"/>
          <w:color w:val="000000"/>
          <w:sz w:val="20"/>
        </w:rPr>
        <w:t>Ausbildungsangebot</w:t>
      </w:r>
      <w:r w:rsidRPr="003E3E5D">
        <w:rPr>
          <w:rFonts w:cs="Arial"/>
          <w:color w:val="000000"/>
          <w:sz w:val="20"/>
        </w:rPr>
        <w:t xml:space="preserve">en </w:t>
      </w:r>
      <w:r w:rsidR="00B51D64" w:rsidRPr="003E3E5D">
        <w:rPr>
          <w:rFonts w:cs="Arial"/>
          <w:color w:val="000000"/>
          <w:sz w:val="20"/>
        </w:rPr>
        <w:t>für Segelscheine</w:t>
      </w:r>
      <w:r w:rsidRPr="003E3E5D">
        <w:rPr>
          <w:rFonts w:cs="Arial"/>
          <w:color w:val="000000"/>
          <w:sz w:val="20"/>
        </w:rPr>
        <w:t xml:space="preserve"> erweiterte Möglichkeiten zur Weiterbildung im Wassersport.</w:t>
      </w:r>
      <w:bookmarkStart w:id="0" w:name="_GoBack"/>
      <w:bookmarkEnd w:id="0"/>
    </w:p>
    <w:p w14:paraId="0981B8FA" w14:textId="77777777" w:rsidR="00597082" w:rsidRPr="003E3E5D" w:rsidRDefault="00597082" w:rsidP="00B51D64">
      <w:pPr>
        <w:rPr>
          <w:rFonts w:cs="Arial"/>
          <w:sz w:val="20"/>
        </w:rPr>
      </w:pPr>
    </w:p>
    <w:p w14:paraId="50A1FF13" w14:textId="50F340BB" w:rsidR="00597082" w:rsidRPr="003E3E5D" w:rsidRDefault="00FA34D3" w:rsidP="0059708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SCRS-</w:t>
      </w:r>
      <w:r w:rsidR="003E3E5D" w:rsidRPr="003E3E5D">
        <w:rPr>
          <w:rFonts w:ascii="Arial" w:hAnsi="Arial" w:cs="Arial"/>
          <w:sz w:val="20"/>
          <w:szCs w:val="20"/>
        </w:rPr>
        <w:t>Vereinsmitglied, Dr. Hansjörg E</w:t>
      </w:r>
      <w:r w:rsidR="003E3E5D">
        <w:rPr>
          <w:rFonts w:ascii="Arial" w:hAnsi="Arial" w:cs="Arial"/>
          <w:sz w:val="20"/>
          <w:szCs w:val="20"/>
        </w:rPr>
        <w:t>ickhoff, sehr erfahrener Segler</w:t>
      </w:r>
      <w:r w:rsidR="003E3E5D" w:rsidRPr="003E3E5D">
        <w:rPr>
          <w:rFonts w:ascii="Arial" w:hAnsi="Arial" w:cs="Arial"/>
          <w:sz w:val="20"/>
          <w:szCs w:val="20"/>
        </w:rPr>
        <w:t xml:space="preserve"> und Facharzt für Orthopädie und Unfallchirurgie, der einige Überführungen und Langstreckentörns absolviert hat, berichtet </w:t>
      </w:r>
      <w:r w:rsidR="00971BDE">
        <w:rPr>
          <w:rFonts w:ascii="Arial" w:hAnsi="Arial" w:cs="Arial"/>
          <w:sz w:val="20"/>
          <w:szCs w:val="20"/>
        </w:rPr>
        <w:t xml:space="preserve">am 20.02.2018 ab 19:00 Uhr </w:t>
      </w:r>
      <w:r w:rsidR="003E3E5D" w:rsidRPr="003E3E5D">
        <w:rPr>
          <w:rFonts w:ascii="Arial" w:hAnsi="Arial" w:cs="Arial"/>
          <w:sz w:val="20"/>
          <w:szCs w:val="20"/>
        </w:rPr>
        <w:t>aus seinem Erfahrungsschatz und gibt wichtige Informationen zum Verhalten bei gesundheitlichen Problemen sowie in Fällen von Seenot rund um das Thema „Medizin auf See“.</w:t>
      </w:r>
      <w:r>
        <w:rPr>
          <w:rFonts w:ascii="Arial" w:hAnsi="Arial" w:cs="Arial"/>
          <w:sz w:val="20"/>
          <w:szCs w:val="20"/>
        </w:rPr>
        <w:t xml:space="preserve"> </w:t>
      </w:r>
      <w:r w:rsidR="00597082" w:rsidRPr="003E3E5D">
        <w:rPr>
          <w:rFonts w:ascii="Arial" w:hAnsi="Arial" w:cs="Arial"/>
          <w:sz w:val="20"/>
          <w:szCs w:val="20"/>
        </w:rPr>
        <w:t>In der Vergangenheit hat er bereits zwei wertvolle Vorträge zum Thema gehalten, die den Teilnehmer/innen viele neue Erkenntnisse und Einsichten gegeben haben.</w:t>
      </w:r>
    </w:p>
    <w:p w14:paraId="7BAE4D7B" w14:textId="77777777" w:rsidR="00971BDE" w:rsidRDefault="00971BDE" w:rsidP="0059708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C354D7" w14:textId="68DF5035" w:rsidR="00597082" w:rsidRPr="003E3E5D" w:rsidRDefault="00971BDE" w:rsidP="00597082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Teilnehmerbeitrag beträgt 10 EUR. Anmeldung werden an Ausbildungskoordinator Jürg</w:t>
      </w:r>
      <w:r w:rsidR="00597082" w:rsidRPr="003E3E5D">
        <w:rPr>
          <w:rFonts w:ascii="Arial" w:hAnsi="Arial" w:cs="Arial"/>
          <w:sz w:val="20"/>
          <w:szCs w:val="20"/>
        </w:rPr>
        <w:t xml:space="preserve">en Albrecht per Email bis </w:t>
      </w:r>
      <w:r w:rsidR="0096336F" w:rsidRPr="003E3E5D">
        <w:rPr>
          <w:rFonts w:ascii="Arial" w:hAnsi="Arial" w:cs="Arial"/>
          <w:sz w:val="20"/>
          <w:szCs w:val="20"/>
        </w:rPr>
        <w:t>06.</w:t>
      </w:r>
      <w:r w:rsidR="00597082" w:rsidRPr="003E3E5D">
        <w:rPr>
          <w:rFonts w:ascii="Arial" w:hAnsi="Arial" w:cs="Arial"/>
          <w:sz w:val="20"/>
          <w:szCs w:val="20"/>
        </w:rPr>
        <w:t xml:space="preserve"> Februar erbeten.</w:t>
      </w:r>
    </w:p>
    <w:p w14:paraId="6D9AAD3F" w14:textId="1EB7E260" w:rsidR="00B51D64" w:rsidRPr="003E3E5D" w:rsidRDefault="00B51D64" w:rsidP="00B51D64">
      <w:pPr>
        <w:rPr>
          <w:rFonts w:cs="Arial"/>
          <w:color w:val="000000"/>
          <w:sz w:val="20"/>
        </w:rPr>
      </w:pPr>
    </w:p>
    <w:p w14:paraId="61F52E84" w14:textId="77777777" w:rsidR="00B51D64" w:rsidRPr="003E3E5D" w:rsidRDefault="0096336F" w:rsidP="00B51D64">
      <w:pPr>
        <w:rPr>
          <w:rFonts w:cs="Arial"/>
          <w:color w:val="000000"/>
          <w:sz w:val="20"/>
        </w:rPr>
      </w:pPr>
      <w:r w:rsidRPr="003E3E5D">
        <w:rPr>
          <w:rFonts w:cs="Arial"/>
          <w:color w:val="000000"/>
          <w:sz w:val="20"/>
        </w:rPr>
        <w:t xml:space="preserve">Nach Eingang der Anmeldung erfolgt die Bekanntgabe des Vortragsortes, da er vom Teilnehmeraufkommen abhängt. </w:t>
      </w:r>
    </w:p>
    <w:p w14:paraId="160655B2" w14:textId="77777777" w:rsidR="00B51D64" w:rsidRPr="003E3E5D" w:rsidRDefault="00B51D64" w:rsidP="00B51D64">
      <w:pPr>
        <w:rPr>
          <w:rFonts w:cs="Arial"/>
          <w:sz w:val="20"/>
        </w:rPr>
      </w:pPr>
    </w:p>
    <w:p w14:paraId="0C125C0B" w14:textId="77777777" w:rsidR="00B51D64" w:rsidRPr="003E3E5D" w:rsidRDefault="00B51D64" w:rsidP="00B51D64">
      <w:pPr>
        <w:rPr>
          <w:rFonts w:cs="Arial"/>
          <w:b/>
          <w:bCs/>
          <w:sz w:val="20"/>
        </w:rPr>
      </w:pPr>
      <w:r w:rsidRPr="003E3E5D">
        <w:rPr>
          <w:rFonts w:cs="Arial"/>
          <w:sz w:val="20"/>
        </w:rPr>
        <w:t xml:space="preserve">Zu allen Ausbildungsangeboten des SCRS sind Vorabinformationen auf der Website </w:t>
      </w:r>
      <w:hyperlink r:id="rId7" w:history="1">
        <w:r w:rsidRPr="003E3E5D">
          <w:rPr>
            <w:rStyle w:val="Hyperlink"/>
            <w:rFonts w:cs="Arial"/>
            <w:b/>
            <w:bCs/>
            <w:sz w:val="20"/>
            <w:u w:val="single"/>
          </w:rPr>
          <w:t>www.segel-club-rhein-sieg.de</w:t>
        </w:r>
      </w:hyperlink>
      <w:r w:rsidRPr="003E3E5D">
        <w:rPr>
          <w:rFonts w:cs="Arial"/>
          <w:sz w:val="20"/>
        </w:rPr>
        <w:t xml:space="preserve">, Rubrik Ausbildung und über den </w:t>
      </w:r>
      <w:r w:rsidRPr="003E3E5D">
        <w:rPr>
          <w:rFonts w:cs="Arial"/>
          <w:color w:val="000000"/>
          <w:sz w:val="20"/>
        </w:rPr>
        <w:t>Ansprechpartner</w:t>
      </w:r>
    </w:p>
    <w:p w14:paraId="3761C553" w14:textId="77777777" w:rsidR="00B51D64" w:rsidRPr="003E3E5D" w:rsidRDefault="00B51D64" w:rsidP="00B51D64">
      <w:pPr>
        <w:rPr>
          <w:rFonts w:cs="Arial"/>
          <w:color w:val="000000"/>
          <w:sz w:val="20"/>
        </w:rPr>
      </w:pPr>
    </w:p>
    <w:p w14:paraId="3CDBC4E3" w14:textId="77777777" w:rsidR="00B51D64" w:rsidRPr="003E3E5D" w:rsidRDefault="00B51D64" w:rsidP="00B51D64">
      <w:pPr>
        <w:rPr>
          <w:rFonts w:cs="Arial"/>
          <w:color w:val="000000"/>
          <w:sz w:val="20"/>
        </w:rPr>
      </w:pPr>
      <w:r w:rsidRPr="003E3E5D">
        <w:rPr>
          <w:rFonts w:cs="Arial"/>
          <w:color w:val="000000"/>
          <w:sz w:val="20"/>
        </w:rPr>
        <w:t>Jürgen Albrecht, Tel. 02223 298330 oder</w:t>
      </w:r>
    </w:p>
    <w:p w14:paraId="561D1A18" w14:textId="77777777" w:rsidR="00B51D64" w:rsidRPr="003E3E5D" w:rsidRDefault="00B51D64" w:rsidP="00B51D64">
      <w:pPr>
        <w:rPr>
          <w:rFonts w:cs="Arial"/>
          <w:color w:val="000000"/>
          <w:sz w:val="20"/>
        </w:rPr>
      </w:pPr>
      <w:r w:rsidRPr="003E3E5D">
        <w:rPr>
          <w:rFonts w:cs="Arial"/>
          <w:color w:val="000000"/>
          <w:sz w:val="20"/>
        </w:rPr>
        <w:t xml:space="preserve">Email: </w:t>
      </w:r>
      <w:hyperlink r:id="rId8" w:history="1">
        <w:r w:rsidRPr="003E3E5D">
          <w:rPr>
            <w:rStyle w:val="Hyperlink"/>
            <w:rFonts w:cs="Arial"/>
            <w:sz w:val="20"/>
            <w:u w:val="single"/>
          </w:rPr>
          <w:t>ausbildung@segel-club-rhein-sieg.de</w:t>
        </w:r>
      </w:hyperlink>
      <w:r w:rsidRPr="003E3E5D">
        <w:rPr>
          <w:rFonts w:cs="Arial"/>
          <w:color w:val="000000"/>
          <w:sz w:val="20"/>
        </w:rPr>
        <w:t xml:space="preserve"> erhältlich.</w:t>
      </w:r>
    </w:p>
    <w:p w14:paraId="357EFE8F" w14:textId="77777777" w:rsidR="00B51D64" w:rsidRPr="003E3E5D" w:rsidRDefault="00B51D64" w:rsidP="00B51D64">
      <w:pPr>
        <w:rPr>
          <w:rFonts w:cs="Arial"/>
          <w:color w:val="000000"/>
          <w:sz w:val="20"/>
        </w:rPr>
      </w:pPr>
    </w:p>
    <w:p w14:paraId="63F886BE" w14:textId="77777777" w:rsidR="00E5231D" w:rsidRPr="003E3E5D" w:rsidRDefault="00E5231D" w:rsidP="00147A8A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50561C36" w14:textId="77777777" w:rsidR="00E5231D" w:rsidRPr="003E3E5D" w:rsidRDefault="00E5231D" w:rsidP="00147A8A">
      <w:pPr>
        <w:tabs>
          <w:tab w:val="left" w:pos="3960"/>
          <w:tab w:val="right" w:pos="8789"/>
        </w:tabs>
        <w:rPr>
          <w:rStyle w:val="Fett"/>
          <w:rFonts w:cs="Arial"/>
          <w:bCs/>
          <w:sz w:val="20"/>
        </w:rPr>
      </w:pPr>
    </w:p>
    <w:p w14:paraId="128520C2" w14:textId="77777777" w:rsidR="00754273" w:rsidRPr="003E3E5D" w:rsidRDefault="00754273" w:rsidP="00E5231D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8465D7D" w14:textId="77777777" w:rsidR="008C30C6" w:rsidRPr="003E3E5D" w:rsidRDefault="008C30C6" w:rsidP="00E5231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E3E5D">
        <w:rPr>
          <w:rFonts w:ascii="Arial" w:hAnsi="Arial" w:cs="Arial"/>
          <w:color w:val="000000"/>
          <w:sz w:val="20"/>
          <w:szCs w:val="20"/>
        </w:rPr>
        <w:t>Wir bitten Sie um baldige Veröffentlichung.</w:t>
      </w:r>
    </w:p>
    <w:p w14:paraId="5E7D41ED" w14:textId="77777777" w:rsidR="008C30C6" w:rsidRPr="003E3E5D" w:rsidRDefault="008C30C6">
      <w:pPr>
        <w:tabs>
          <w:tab w:val="left" w:pos="3960"/>
        </w:tabs>
        <w:rPr>
          <w:rFonts w:cs="Arial"/>
          <w:sz w:val="20"/>
        </w:rPr>
      </w:pPr>
      <w:r w:rsidRPr="003E3E5D">
        <w:rPr>
          <w:rFonts w:cs="Arial"/>
          <w:sz w:val="20"/>
        </w:rPr>
        <w:t>Den Text erhalten Sie auch zum Download unter:</w:t>
      </w:r>
    </w:p>
    <w:p w14:paraId="0656FFD0" w14:textId="77777777" w:rsidR="008C30C6" w:rsidRPr="003E3E5D" w:rsidRDefault="008C30C6">
      <w:pPr>
        <w:tabs>
          <w:tab w:val="left" w:pos="3960"/>
        </w:tabs>
        <w:rPr>
          <w:rFonts w:cs="Arial"/>
          <w:sz w:val="20"/>
        </w:rPr>
      </w:pPr>
    </w:p>
    <w:p w14:paraId="52A07274" w14:textId="77777777" w:rsidR="005611F4" w:rsidRPr="003E3E5D" w:rsidRDefault="00103AEB">
      <w:pPr>
        <w:tabs>
          <w:tab w:val="left" w:pos="3960"/>
        </w:tabs>
        <w:rPr>
          <w:rFonts w:cs="Arial"/>
          <w:sz w:val="20"/>
        </w:rPr>
      </w:pPr>
      <w:hyperlink r:id="rId9" w:history="1">
        <w:r w:rsidR="008C30C6" w:rsidRPr="003E3E5D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="008C30C6" w:rsidRPr="003E3E5D">
        <w:rPr>
          <w:rFonts w:cs="Arial"/>
          <w:sz w:val="20"/>
        </w:rPr>
        <w:t xml:space="preserve">        Unterpunkt: </w:t>
      </w:r>
      <w:r w:rsidR="008C30C6" w:rsidRPr="003E3E5D">
        <w:rPr>
          <w:rFonts w:cs="Arial"/>
          <w:b/>
          <w:color w:val="FF0000"/>
          <w:sz w:val="20"/>
        </w:rPr>
        <w:t>Presseservice</w:t>
      </w:r>
    </w:p>
    <w:sectPr w:rsidR="005611F4" w:rsidRPr="003E3E5D" w:rsidSect="00EE3F1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FBD9D" w14:textId="77777777" w:rsidR="00167EB4" w:rsidRDefault="00167EB4">
      <w:r>
        <w:separator/>
      </w:r>
    </w:p>
  </w:endnote>
  <w:endnote w:type="continuationSeparator" w:id="0">
    <w:p w14:paraId="52232576" w14:textId="77777777" w:rsidR="00167EB4" w:rsidRDefault="0016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3025C" w14:textId="77777777" w:rsidR="008C30C6" w:rsidRDefault="008C30C6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 w:rsidR="0071397C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71397C">
      <w:rPr>
        <w:rStyle w:val="Seitenzahl"/>
        <w:sz w:val="20"/>
      </w:rPr>
      <w:fldChar w:fldCharType="separate"/>
    </w:r>
    <w:r w:rsidR="00B51D64">
      <w:rPr>
        <w:rStyle w:val="Seitenzahl"/>
        <w:noProof/>
        <w:sz w:val="20"/>
      </w:rPr>
      <w:t>2</w:t>
    </w:r>
    <w:r w:rsidR="0071397C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 w:rsidR="0071397C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 w:rsidR="0071397C">
      <w:rPr>
        <w:rStyle w:val="Seitenzahl"/>
        <w:sz w:val="20"/>
      </w:rPr>
      <w:fldChar w:fldCharType="separate"/>
    </w:r>
    <w:r w:rsidR="00B51D64">
      <w:rPr>
        <w:rStyle w:val="Seitenzahl"/>
        <w:noProof/>
        <w:sz w:val="20"/>
      </w:rPr>
      <w:t>2</w:t>
    </w:r>
    <w:r w:rsidR="0071397C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262C0" w14:textId="77777777" w:rsidR="008C30C6" w:rsidRDefault="008C30C6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0B3413C" w14:textId="77777777" w:rsidR="008C30C6" w:rsidRDefault="008C30C6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17DA5A6A" w14:textId="77777777" w:rsidR="008C30C6" w:rsidRDefault="008C30C6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 xml:space="preserve">Elke </w:t>
    </w:r>
    <w:proofErr w:type="spellStart"/>
    <w:r>
      <w:rPr>
        <w:sz w:val="14"/>
      </w:rPr>
      <w:t>Gevers</w:t>
    </w:r>
    <w:proofErr w:type="spellEnd"/>
    <w:r>
      <w:rPr>
        <w:sz w:val="14"/>
      </w:rPr>
      <w:tab/>
    </w:r>
    <w:r w:rsidR="00E5231D">
      <w:rPr>
        <w:sz w:val="14"/>
      </w:rPr>
      <w:t>Klaus Federlein</w:t>
    </w:r>
  </w:p>
  <w:p w14:paraId="2ECB5027" w14:textId="77777777" w:rsidR="008C30C6" w:rsidRDefault="008C30C6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44</w:t>
    </w:r>
    <w:r>
      <w:rPr>
        <w:sz w:val="14"/>
      </w:rPr>
      <w:tab/>
      <w:t>H</w:t>
    </w:r>
    <w:r w:rsidR="00E5231D">
      <w:rPr>
        <w:sz w:val="14"/>
      </w:rPr>
      <w:t>olbeinstra</w:t>
    </w:r>
    <w:r w:rsidR="002C4BA5">
      <w:rPr>
        <w:sz w:val="14"/>
      </w:rPr>
      <w:t>ß</w:t>
    </w:r>
    <w:r w:rsidR="00E5231D">
      <w:rPr>
        <w:sz w:val="14"/>
      </w:rPr>
      <w:t>e 1</w:t>
    </w:r>
    <w:r>
      <w:rPr>
        <w:sz w:val="14"/>
      </w:rPr>
      <w:br/>
      <w:t>53842 Troisdorf</w:t>
    </w:r>
    <w:r>
      <w:rPr>
        <w:sz w:val="14"/>
      </w:rPr>
      <w:tab/>
      <w:t>53639 Königswinter</w:t>
    </w:r>
    <w:r>
      <w:rPr>
        <w:sz w:val="14"/>
      </w:rPr>
      <w:tab/>
      <w:t>53117 Bonn</w:t>
    </w:r>
    <w:r>
      <w:rPr>
        <w:sz w:val="14"/>
      </w:rPr>
      <w:tab/>
      <w:t>53</w:t>
    </w:r>
    <w:r w:rsidR="00E5231D">
      <w:rPr>
        <w:sz w:val="14"/>
      </w:rPr>
      <w:t>844 Troisdorf</w:t>
    </w:r>
  </w:p>
  <w:p w14:paraId="48CEB21F" w14:textId="77777777" w:rsidR="008C30C6" w:rsidRDefault="008C30C6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  <w:t>022</w:t>
    </w:r>
    <w:r w:rsidR="00E5231D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A634" w14:textId="77777777" w:rsidR="00167EB4" w:rsidRDefault="00167EB4">
      <w:r>
        <w:separator/>
      </w:r>
    </w:p>
  </w:footnote>
  <w:footnote w:type="continuationSeparator" w:id="0">
    <w:p w14:paraId="51246BB2" w14:textId="77777777" w:rsidR="00167EB4" w:rsidRDefault="0016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CB109" w14:textId="3B8A8C61" w:rsidR="008C30C6" w:rsidRDefault="008C30C6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C31A13" w:rsidRPr="0071397C">
      <w:rPr>
        <w:noProof/>
        <w:sz w:val="28"/>
      </w:rPr>
      <w:drawing>
        <wp:inline distT="0" distB="0" distL="0" distR="0" wp14:anchorId="3B8079B2" wp14:editId="24430E5B">
          <wp:extent cx="485775" cy="27622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051F3" w14:textId="77777777" w:rsidR="008C30C6" w:rsidRDefault="008C30C6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EC209" w14:textId="641A3626" w:rsidR="008C30C6" w:rsidRDefault="00C31A13">
    <w:pPr>
      <w:tabs>
        <w:tab w:val="right" w:pos="9072"/>
      </w:tabs>
      <w:spacing w:before="360"/>
      <w:ind w:firstLine="284"/>
      <w:rPr>
        <w:sz w:val="28"/>
      </w:rPr>
    </w:pPr>
    <w:r w:rsidRPr="0071397C">
      <w:rPr>
        <w:noProof/>
      </w:rPr>
      <w:drawing>
        <wp:anchor distT="0" distB="0" distL="114300" distR="114300" simplePos="0" relativeHeight="251657728" behindDoc="1" locked="0" layoutInCell="1" allowOverlap="1" wp14:anchorId="0E3C2AA8" wp14:editId="1CA79560">
          <wp:simplePos x="0" y="0"/>
          <wp:positionH relativeFrom="column">
            <wp:posOffset>4637405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0C6">
      <w:rPr>
        <w:sz w:val="32"/>
      </w:rPr>
      <w:t>Segel-Club Rhein–Sieg e.V.</w:t>
    </w:r>
    <w:r w:rsidR="008C30C6">
      <w:rPr>
        <w:sz w:val="28"/>
      </w:rPr>
      <w:tab/>
    </w:r>
  </w:p>
  <w:p w14:paraId="7F06C0F6" w14:textId="77777777" w:rsidR="008C30C6" w:rsidRDefault="008C30C6">
    <w:pPr>
      <w:tabs>
        <w:tab w:val="right" w:pos="9072"/>
      </w:tabs>
      <w:ind w:firstLine="284"/>
      <w:rPr>
        <w:szCs w:val="22"/>
      </w:rPr>
    </w:pPr>
  </w:p>
  <w:p w14:paraId="41259A93" w14:textId="77777777" w:rsidR="008C30C6" w:rsidRDefault="008C30C6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9CF4C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A4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2C85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84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0D1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AC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22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06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944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ACC0F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5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4AF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A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07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CA0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0E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21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00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D7"/>
    <w:rsid w:val="00021F5E"/>
    <w:rsid w:val="001052BF"/>
    <w:rsid w:val="00147A8A"/>
    <w:rsid w:val="00167EB4"/>
    <w:rsid w:val="00212E3B"/>
    <w:rsid w:val="0022793F"/>
    <w:rsid w:val="00283B71"/>
    <w:rsid w:val="00295497"/>
    <w:rsid w:val="002C4BA5"/>
    <w:rsid w:val="002D6EEF"/>
    <w:rsid w:val="00333D0E"/>
    <w:rsid w:val="003464D7"/>
    <w:rsid w:val="003C2334"/>
    <w:rsid w:val="003C2D14"/>
    <w:rsid w:val="003E3E5D"/>
    <w:rsid w:val="004075E1"/>
    <w:rsid w:val="005341AD"/>
    <w:rsid w:val="00542F4C"/>
    <w:rsid w:val="005611F4"/>
    <w:rsid w:val="00562024"/>
    <w:rsid w:val="00597082"/>
    <w:rsid w:val="005B50B8"/>
    <w:rsid w:val="00600BFF"/>
    <w:rsid w:val="0070671F"/>
    <w:rsid w:val="00713093"/>
    <w:rsid w:val="0071397C"/>
    <w:rsid w:val="00723D3E"/>
    <w:rsid w:val="00754273"/>
    <w:rsid w:val="007726C9"/>
    <w:rsid w:val="007A131C"/>
    <w:rsid w:val="007A64FA"/>
    <w:rsid w:val="008B2D96"/>
    <w:rsid w:val="008C30C6"/>
    <w:rsid w:val="008F2EDA"/>
    <w:rsid w:val="00922498"/>
    <w:rsid w:val="009531B3"/>
    <w:rsid w:val="0096336F"/>
    <w:rsid w:val="00971BDE"/>
    <w:rsid w:val="009A673F"/>
    <w:rsid w:val="00A21198"/>
    <w:rsid w:val="00A40BCB"/>
    <w:rsid w:val="00A67729"/>
    <w:rsid w:val="00AC353C"/>
    <w:rsid w:val="00B47EA8"/>
    <w:rsid w:val="00B51D64"/>
    <w:rsid w:val="00B55E1E"/>
    <w:rsid w:val="00BE7937"/>
    <w:rsid w:val="00C31A13"/>
    <w:rsid w:val="00C66EB4"/>
    <w:rsid w:val="00CA3EF4"/>
    <w:rsid w:val="00CD3A45"/>
    <w:rsid w:val="00CF40DC"/>
    <w:rsid w:val="00D343C4"/>
    <w:rsid w:val="00D404D1"/>
    <w:rsid w:val="00DA1643"/>
    <w:rsid w:val="00DB559D"/>
    <w:rsid w:val="00E2079C"/>
    <w:rsid w:val="00E3580F"/>
    <w:rsid w:val="00E5231D"/>
    <w:rsid w:val="00EE3F1F"/>
    <w:rsid w:val="00F075F7"/>
    <w:rsid w:val="00F97EB8"/>
    <w:rsid w:val="00FA34D3"/>
    <w:rsid w:val="00FA6EC4"/>
    <w:rsid w:val="00FA7AEF"/>
    <w:rsid w:val="00F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5EBA0B2"/>
  <w15:chartTrackingRefBased/>
  <w15:docId w15:val="{DAB59410-6EB0-40A7-9CE7-3C7B776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3F1F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E3F1F"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3F1F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E3F1F"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E3F1F"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E3F1F"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E3F1F"/>
    <w:pPr>
      <w:keepNext/>
      <w:tabs>
        <w:tab w:val="left" w:pos="3960"/>
        <w:tab w:val="right" w:pos="8789"/>
      </w:tabs>
      <w:outlineLvl w:val="5"/>
    </w:pPr>
    <w:rPr>
      <w:rFonts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5B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225B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225B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225B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225B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225BAA"/>
    <w:rPr>
      <w:rFonts w:ascii="Calibri" w:eastAsia="Times New Roman" w:hAnsi="Calibri" w:cs="Times New Roman"/>
      <w:b/>
      <w:bCs/>
    </w:rPr>
  </w:style>
  <w:style w:type="paragraph" w:styleId="Kopfzeile">
    <w:name w:val="header"/>
    <w:basedOn w:val="Standard"/>
    <w:link w:val="KopfzeileZchn"/>
    <w:uiPriority w:val="99"/>
    <w:rsid w:val="00EE3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25BAA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EE3F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25BAA"/>
    <w:rPr>
      <w:rFonts w:ascii="Arial" w:hAnsi="Arial"/>
      <w:szCs w:val="20"/>
    </w:rPr>
  </w:style>
  <w:style w:type="character" w:styleId="Hyperlink">
    <w:name w:val="Hyperlink"/>
    <w:uiPriority w:val="99"/>
    <w:rsid w:val="00EE3F1F"/>
    <w:rPr>
      <w:rFonts w:cs="Times New Roman"/>
      <w:color w:val="0000FF"/>
      <w:u w:val="none"/>
    </w:rPr>
  </w:style>
  <w:style w:type="character" w:styleId="Seitenzahl">
    <w:name w:val="page number"/>
    <w:uiPriority w:val="99"/>
    <w:rsid w:val="00EE3F1F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EE3F1F"/>
    <w:pPr>
      <w:tabs>
        <w:tab w:val="right" w:pos="8789"/>
      </w:tabs>
      <w:spacing w:before="120"/>
      <w:ind w:left="709"/>
    </w:pPr>
    <w:rPr>
      <w:b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225BAA"/>
    <w:rPr>
      <w:rFonts w:ascii="Arial" w:hAnsi="Arial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EE3F1F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uiPriority w:val="99"/>
    <w:semiHidden/>
    <w:rsid w:val="00225BAA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rsid w:val="00EE3F1F"/>
    <w:pPr>
      <w:tabs>
        <w:tab w:val="right" w:pos="8789"/>
      </w:tabs>
      <w:spacing w:before="120"/>
    </w:pPr>
    <w:rPr>
      <w:b/>
      <w:sz w:val="20"/>
    </w:rPr>
  </w:style>
  <w:style w:type="character" w:customStyle="1" w:styleId="TextkrperZchn">
    <w:name w:val="Textkörper Zchn"/>
    <w:link w:val="Textkrper"/>
    <w:uiPriority w:val="99"/>
    <w:semiHidden/>
    <w:rsid w:val="00225BAA"/>
    <w:rPr>
      <w:rFonts w:ascii="Arial" w:hAnsi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EE3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25BAA"/>
    <w:rPr>
      <w:sz w:val="0"/>
      <w:szCs w:val="0"/>
    </w:rPr>
  </w:style>
  <w:style w:type="paragraph" w:styleId="StandardWeb">
    <w:name w:val="Normal (Web)"/>
    <w:basedOn w:val="Standard"/>
    <w:uiPriority w:val="99"/>
    <w:rsid w:val="007067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70671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segel-club-rhein-sie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egel-club-rhein-sieg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1761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3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2</cp:revision>
  <cp:lastPrinted>2013-09-17T09:21:00Z</cp:lastPrinted>
  <dcterms:created xsi:type="dcterms:W3CDTF">2018-01-29T21:50:00Z</dcterms:created>
  <dcterms:modified xsi:type="dcterms:W3CDTF">2018-01-29T21:50:00Z</dcterms:modified>
</cp:coreProperties>
</file>